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000C" w:rsidRPr="00BA097B" w:rsidRDefault="004812EB" w:rsidP="00123787">
      <w:pPr>
        <w:pStyle w:val="Heading1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Additional file </w:t>
      </w:r>
      <w:r w:rsidR="00A3000C" w:rsidRPr="00BA097B">
        <w:rPr>
          <w:rFonts w:ascii="Times New Roman" w:hAnsi="Times New Roman" w:cs="Times New Roman"/>
          <w:sz w:val="28"/>
          <w:szCs w:val="28"/>
        </w:rPr>
        <w:t>1</w:t>
      </w:r>
    </w:p>
    <w:p w:rsidR="00A3000C" w:rsidRPr="00123787" w:rsidRDefault="00A3000C" w:rsidP="001F23C5">
      <w:pPr>
        <w:pStyle w:val="Heading1"/>
        <w:rPr>
          <w:rFonts w:ascii="Times New Roman" w:hAnsi="Times New Roman" w:cs="Times New Roman"/>
          <w:sz w:val="28"/>
          <w:szCs w:val="28"/>
        </w:rPr>
      </w:pPr>
      <w:r w:rsidRPr="00BA097B">
        <w:rPr>
          <w:rFonts w:ascii="Times New Roman" w:hAnsi="Times New Roman" w:cs="Times New Roman"/>
          <w:sz w:val="28"/>
          <w:szCs w:val="28"/>
        </w:rPr>
        <w:t xml:space="preserve">Särkinen et al. </w:t>
      </w:r>
      <w:r w:rsidRPr="001F23C5">
        <w:rPr>
          <w:rFonts w:ascii="Times New Roman" w:hAnsi="Times New Roman" w:cs="Times New Roman"/>
          <w:sz w:val="28"/>
          <w:szCs w:val="28"/>
        </w:rPr>
        <w:t xml:space="preserve">“A phylogenetic framework for </w:t>
      </w:r>
      <w:r>
        <w:rPr>
          <w:rFonts w:ascii="Times New Roman" w:hAnsi="Times New Roman" w:cs="Times New Roman"/>
          <w:sz w:val="28"/>
          <w:szCs w:val="28"/>
        </w:rPr>
        <w:t>evolutionary</w:t>
      </w:r>
      <w:r w:rsidRPr="001F23C5">
        <w:rPr>
          <w:rFonts w:ascii="Times New Roman" w:hAnsi="Times New Roman" w:cs="Times New Roman"/>
          <w:sz w:val="28"/>
          <w:szCs w:val="28"/>
        </w:rPr>
        <w:t xml:space="preserve"> study of the nightshades (Sola</w:t>
      </w:r>
      <w:r>
        <w:rPr>
          <w:rFonts w:ascii="Times New Roman" w:hAnsi="Times New Roman" w:cs="Times New Roman"/>
          <w:sz w:val="28"/>
          <w:szCs w:val="28"/>
        </w:rPr>
        <w:t>naceae): a dated 1000-tip tree</w:t>
      </w:r>
      <w:r w:rsidRPr="00123787">
        <w:rPr>
          <w:rFonts w:ascii="Times New Roman" w:hAnsi="Times New Roman" w:cs="Times New Roman"/>
          <w:sz w:val="28"/>
          <w:szCs w:val="28"/>
        </w:rPr>
        <w:t>”</w:t>
      </w:r>
    </w:p>
    <w:p w:rsidR="00A3000C" w:rsidRPr="00297318" w:rsidRDefault="00A3000C" w:rsidP="00732CC0">
      <w:pPr>
        <w:pStyle w:val="Heading1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32CC0">
        <w:rPr>
          <w:rFonts w:ascii="Times New Roman" w:hAnsi="Times New Roman" w:cs="Times New Roman"/>
          <w:sz w:val="24"/>
          <w:szCs w:val="24"/>
        </w:rPr>
        <w:t xml:space="preserve">Table SI1. </w:t>
      </w:r>
      <w:r w:rsidRPr="00732CC0">
        <w:rPr>
          <w:rFonts w:ascii="Times New Roman" w:hAnsi="Times New Roman" w:cs="Times New Roman"/>
          <w:b w:val="0"/>
          <w:bCs w:val="0"/>
          <w:sz w:val="24"/>
          <w:szCs w:val="24"/>
        </w:rPr>
        <w:t>Full details of all Solanaceae fossils reviewed as part of the study.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Fossil a</w:t>
      </w:r>
      <w:r w:rsidRPr="00732CC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ges are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derived from </w:t>
      </w:r>
      <w:r w:rsidRPr="00732CC0">
        <w:rPr>
          <w:rFonts w:ascii="Times New Roman" w:hAnsi="Times New Roman" w:cs="Times New Roman"/>
          <w:b w:val="0"/>
          <w:bCs w:val="0"/>
          <w:sz w:val="24"/>
          <w:szCs w:val="24"/>
        </w:rPr>
        <w:t>bed-level stratigraphic resolution if not ot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herwise stated. The published geological time scale by Gradstein et al. (2004) was used. Chronostratigraphy was updated for Southern England formations based on King (2006). Specimens in bold were </w:t>
      </w:r>
      <w:r w:rsidRPr="00CD1D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investigated using high-resolution X-ray computed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tomography</w:t>
      </w:r>
      <w:r w:rsidRPr="00CD1D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to study fossil identity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CD1DC1">
        <w:rPr>
          <w:rFonts w:ascii="Times New Roman" w:hAnsi="Times New Roman" w:cs="Times New Roman"/>
          <w:b w:val="0"/>
          <w:bCs w:val="0"/>
          <w:sz w:val="24"/>
          <w:szCs w:val="24"/>
        </w:rPr>
        <w:t>(</w:t>
      </w:r>
      <w:r w:rsidR="00297318" w:rsidRPr="00297318">
        <w:rPr>
          <w:rFonts w:ascii="Times New Roman" w:hAnsi="Times New Roman" w:cs="Times New Roman"/>
          <w:b w:val="0"/>
          <w:sz w:val="24"/>
          <w:szCs w:val="24"/>
        </w:rPr>
        <w:t>T.Särkinen, M.Collinson, P.Kenrick, F.Ahmed, unpublished observations</w:t>
      </w:r>
      <w:r w:rsidRPr="00297318">
        <w:rPr>
          <w:rFonts w:ascii="Times New Roman" w:hAnsi="Times New Roman" w:cs="Times New Roman"/>
          <w:b w:val="0"/>
          <w:bCs w:val="0"/>
          <w:sz w:val="24"/>
          <w:szCs w:val="24"/>
        </w:rPr>
        <w:t>).</w:t>
      </w:r>
    </w:p>
    <w:tbl>
      <w:tblPr>
        <w:tblW w:w="146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65"/>
        <w:gridCol w:w="1097"/>
        <w:gridCol w:w="2336"/>
        <w:gridCol w:w="772"/>
        <w:gridCol w:w="2831"/>
        <w:gridCol w:w="1016"/>
        <w:gridCol w:w="1795"/>
        <w:gridCol w:w="1161"/>
        <w:gridCol w:w="1673"/>
      </w:tblGrid>
      <w:tr w:rsidR="00A3000C" w:rsidRPr="001C6475">
        <w:trPr>
          <w:tblHeader/>
        </w:trPr>
        <w:tc>
          <w:tcPr>
            <w:tcW w:w="1965" w:type="dxa"/>
            <w:shd w:val="clear" w:color="auto" w:fill="E0E0E0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1097" w:type="dxa"/>
            <w:shd w:val="clear" w:color="auto" w:fill="E0E0E0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Age (Mya)</w:t>
            </w:r>
          </w:p>
        </w:tc>
        <w:tc>
          <w:tcPr>
            <w:tcW w:w="0" w:type="auto"/>
            <w:shd w:val="clear" w:color="auto" w:fill="E0E0E0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Epoch</w:t>
            </w:r>
          </w:p>
        </w:tc>
        <w:tc>
          <w:tcPr>
            <w:tcW w:w="0" w:type="auto"/>
            <w:shd w:val="clear" w:color="auto" w:fill="E0E0E0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Organ </w:t>
            </w:r>
          </w:p>
        </w:tc>
        <w:tc>
          <w:tcPr>
            <w:tcW w:w="0" w:type="auto"/>
            <w:shd w:val="clear" w:color="auto" w:fill="E0E0E0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Fossil Strata</w:t>
            </w:r>
          </w:p>
        </w:tc>
        <w:tc>
          <w:tcPr>
            <w:tcW w:w="0" w:type="auto"/>
            <w:shd w:val="clear" w:color="auto" w:fill="E0E0E0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0" w:type="auto"/>
            <w:shd w:val="clear" w:color="auto" w:fill="E0E0E0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Reference</w:t>
            </w:r>
          </w:p>
        </w:tc>
        <w:tc>
          <w:tcPr>
            <w:tcW w:w="0" w:type="auto"/>
            <w:shd w:val="clear" w:color="auto" w:fill="E0E0E0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Solanaceae</w:t>
            </w:r>
          </w:p>
        </w:tc>
        <w:tc>
          <w:tcPr>
            <w:tcW w:w="0" w:type="auto"/>
            <w:shd w:val="clear" w:color="auto" w:fill="E0E0E0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Phylogenetic Position here</w:t>
            </w:r>
          </w:p>
        </w:tc>
      </w:tr>
      <w:tr w:rsidR="00A3000C" w:rsidRPr="001C6475">
        <w:trPr>
          <w:cantSplit/>
        </w:trPr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Datura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cf. </w:t>
            </w: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stramonium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Pliocene: Piazencian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Kholmech, Dnieper river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Belarus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Velichkevich &amp; Zastawniak 2003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Hyoscyamus 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sp.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5.3 - 2.6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Kroscienko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Poland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Szafer 1946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Hyoscyamus niger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Pliocene: Piazencian 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Pont-de-Gail, Cantal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France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Reid 1923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Physalis alkekengi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7.3 - 3.6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Mio/Pliocene: Messinian-Zanclean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Saugbagger Flora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France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Geissert et al 1990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Physalis alkekengi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Pliocene: Piazencian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Kholmech, Dnieper river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Belarus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Velichkevich &amp; Zastawniak 2003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rPr>
          <w:cantSplit/>
        </w:trPr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Physalis alkekengi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Pliocene: Piazencian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Bezirk Halle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Mai &amp; Walther 1988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Physalis pliocenica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28.4 - 23.0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Oligocene: Chattian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Zentendorf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Mai 1997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Physalis pliocenica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5.3 - 2.6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Kroscienko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Poland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Szafer 1946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Physalis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pliocenica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11.6 - 7.3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Miocene: Tortonian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Stare Gliwice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Poland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Szafer 1961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Physalis pliocenica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13.7 - 11.6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Miocene: Serravallian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Tongrube Forst Neukollm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Mai 2001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lastRenderedPageBreak/>
              <w:t>Physalis pliocenica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13.7 - 11.6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Miocene: Serravallian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Klettwitz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Mai 2001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rPr>
          <w:cantSplit/>
        </w:trPr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Physalis alkekengi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7.3 - 3.6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Mio/Pliocene: Messinian-Zanclean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Nochten-Ost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Mai 2001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Physalis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aff. </w:t>
            </w: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alkekengi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5.3 - 3.6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Pliocene: Zanclean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Baldevo Formation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Bulgaria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Palamarev 1970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Scopolia carniolica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Pliocene: Piazencian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Bezirk Halle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Mai &amp; Walther 1988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Solanispermum reniforme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48.0 - 46.0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Eocene: Late Ypresian/Early Lutetian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Lower Bagshot (Arne), Poole Formation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UK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Chandler 1962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Solanaceae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Solanispermum reniforme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48.0 - 46.0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Eocene: Late Ypresian/Early Lutetian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Bournemouth Freshwater Beds, </w:t>
            </w: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Poole Formation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UK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Chandler 1963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Solanaceae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Solanispermum reniforme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44.0 - 40.0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Eocene: Late Lutetian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Boscombe Sand Formation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UK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Chandler 1963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Solanaceae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Solanispermum reniforme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40.4 - 37.2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Eocene: Bartonian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Highcliffs sands/Cliff End Beds, Barton Formation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UK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Chandler 1963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Solanaceae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Solanispermum reniforme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33.9 - 28.4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Oligocene: Rupelian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Bovey Tracey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UK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Chandler 1957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Solanaceae</w:t>
            </w:r>
          </w:p>
        </w:tc>
      </w:tr>
      <w:tr w:rsidR="00A3000C" w:rsidRPr="001C6475">
        <w:trPr>
          <w:trHeight w:val="774"/>
        </w:trPr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 arnense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48.0 - 46.0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Eocene: Late Ypresian/Early Lutetian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Lower Bagshot (Arne), Poole Formation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UK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Chandler 1962; 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Solanaceae</w:t>
            </w:r>
          </w:p>
        </w:tc>
      </w:tr>
      <w:tr w:rsidR="00A3000C" w:rsidRPr="001C6475">
        <w:trPr>
          <w:cantSplit/>
        </w:trPr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cf. </w:t>
            </w: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persicum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Pliocene: Piazencian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Kholmech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Belarus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Velichkevich &amp; Zastawniak 2003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 dulcamara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7.3 - 3.6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Mio/Pliocene: Messinian-Zanclean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Saugbagger Flora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France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Geissert et al 1990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lastRenderedPageBreak/>
              <w:t>Solanum dulcamara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Pliocene: Piazencian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Bezirk Halle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Mai &amp; Walther 1988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 dulcamara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Pliocene: Piazencian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Nordhausen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Mai &amp; Walther 1988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 dulcamara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Pliocene: Piazencian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Rippersroda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Mai &amp; Walther 1988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 dulcamara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5.3 - 2.6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Tegelen-Sur-Meuse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Holland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Reid &amp; Reid 1907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 dulcamara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Pliocene: Piazencian 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Pont-de-Gail, Cantal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France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Reid 1920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rPr>
          <w:cantSplit/>
        </w:trPr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 dulcamara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Pliocene: Piazencian 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Pont-de-Gail, Cantal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France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Reid 1923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 dulcamara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5.3 - 2.6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Kroscienko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Poland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Szafer 1946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rPr>
          <w:trHeight w:val="291"/>
        </w:trPr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 nigrum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11.6 - 5.3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Miocene: Tortonian-Messinian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North Rhine, Hambach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Van der Burgh 1987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sp.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5.3-2.6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Limburg &amp; Prussian border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Holland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Reid &amp; Reid 1915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Solanoideae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Cantisolanum daturoides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55.0 – 50.0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Eocene: early Ypresian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London Clay Formation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UK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Reid &amp; Chandler 1933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Unknown Solanaceae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5.3-2.6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Limburg &amp; Prussian border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Holland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Reid &amp; Reid 1915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Physalis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sp.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5.3 - 0.0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Plio/Pleistocene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BA097B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BA097B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Torre Picchio section (P11 &amp; P12), Santa Maria di Ciciliano Formation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Italy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Girotti et al. 2003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? </w:t>
            </w:r>
            <w:r w:rsidRPr="001C647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Solanum 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sp.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1.7 - 1.2*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Pleistocene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Olduvai Gorge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Tanzania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Tobias 1991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? </w:t>
            </w:r>
            <w:r w:rsidRPr="001C647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rPr>
          <w:cantSplit/>
        </w:trPr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Physalis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sp.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23.0 - 16.0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Miocene: Aquitanian-Burdigalian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Kireevsky Village, Ob River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Russia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Dorofeev 1963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?</w:t>
            </w:r>
            <w:r w:rsidRPr="001C647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 xml:space="preserve"> 2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lastRenderedPageBreak/>
              <w:t>Solanum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sp. #1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3.6 - 2.6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Pliocene: Piacenzian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Chernoluch Village, Irtysh River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Russia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Dorofeev 1963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?</w:t>
            </w:r>
            <w:r w:rsidRPr="001C647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 xml:space="preserve"> 2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sp. #2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16.0 - 11.6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Miocene: Langhian-Serravallian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Novonikolsky Village, Irtysh River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Russia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Dorofeev 1963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?</w:t>
            </w:r>
            <w:r w:rsidRPr="001C647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 xml:space="preserve"> 2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sp. #2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16.0 - 11.6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Miocene: Langhian-Serravallian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seed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Style w:val="displaypanelheader"/>
                <w:rFonts w:ascii="Times New Roman" w:hAnsi="Times New Roman" w:cs="Times New Roman"/>
                <w:sz w:val="20"/>
                <w:szCs w:val="20"/>
              </w:rPr>
              <w:t>Ebargulsky Village, Irtysh River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Russia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Dorofeev 1963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?</w:t>
            </w:r>
            <w:r w:rsidRPr="001C647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 xml:space="preserve"> 2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Solanumxylon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paranensis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16.0 - 11.6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Miocene: Langhian-Serravallian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wood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Paraná Formation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Argentina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Franco &amp; Brea 2008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Solanaceae</w:t>
            </w:r>
          </w:p>
        </w:tc>
      </w:tr>
      <w:tr w:rsidR="00A3000C" w:rsidRPr="001C6475">
        <w:trPr>
          <w:trHeight w:val="176"/>
        </w:trPr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Solanaceae or Asteraceae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70.6 - 65.5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Cretaceous: Maastrichtian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wood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Panoche Formation, Del Puerto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USA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Page 1980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No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Pollen forma C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72.0 - 68.0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Cretaceous: Campanian-Maastrichtian boundary</w:t>
            </w:r>
          </w:p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s-PE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  <w:lang w:val="es-PE"/>
              </w:rPr>
              <w:t>pollen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San Joaquin Valley (D-1 &amp; D-2), Great Valley Sequence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USA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Chmura 1973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Datura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 cf. </w:t>
            </w: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discolor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37.2 - 33.9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Eocene: Priabonian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pollen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Florissant Basin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USA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Leopold &amp; Clay-Poole 2001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? </w:t>
            </w:r>
            <w:r w:rsidRPr="001C647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Solanum </w:t>
            </w: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sp.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5.3 - 0.0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Plio/Pleistocene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pollen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Olduvai Gorge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Tanzania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Hay 1976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 xml:space="preserve">? </w:t>
            </w:r>
            <w:r w:rsidRPr="001C647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Solandra haeliadum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55.8 -33.9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Eocene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leaf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Salcedo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Italy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Massalongo 1851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Solanites brongniartii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33.9 - 23.0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Oligocene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flower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Aix-en-Provence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France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Saporta 1862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Solanites crassus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55.8 - 40.4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Eocene: Lutetian-Ypresian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flower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Claiborne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USA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Berry 1930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Solanites pusillus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55.8 - 40.4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Eocene: Lutetian-Ypresian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flower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Claiborne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USA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Berry 1930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Solanites saportanus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55.8 - 40.4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Eocene: Lutetian-Ypresian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flower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Claiborne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USA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Berry 1916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A3000C" w:rsidRPr="001C6475">
        <w:tc>
          <w:tcPr>
            <w:tcW w:w="1965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Solanites sarachaformis</w:t>
            </w:r>
          </w:p>
        </w:tc>
        <w:tc>
          <w:tcPr>
            <w:tcW w:w="1097" w:type="dxa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55.8 - 40.4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Eocene: Lutetian-Ypresian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flower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Claiborne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USA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Berry 1930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0" w:type="auto"/>
            <w:vAlign w:val="center"/>
          </w:tcPr>
          <w:p w:rsidR="00A3000C" w:rsidRPr="001C6475" w:rsidRDefault="00A3000C" w:rsidP="00B57D1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C6475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A3000C" w:rsidRPr="00732CC0" w:rsidRDefault="00A3000C" w:rsidP="00732CC0">
      <w:pPr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vertAlign w:val="superscript"/>
        </w:rPr>
        <w:t>1</w:t>
      </w:r>
      <w:r w:rsidRPr="00732CC0">
        <w:rPr>
          <w:rFonts w:ascii="Times New Roman" w:hAnsi="Times New Roman" w:cs="Times New Roman"/>
        </w:rPr>
        <w:t xml:space="preserve"> </w:t>
      </w:r>
      <w:r w:rsidRPr="00732CC0">
        <w:rPr>
          <w:rFonts w:ascii="Times New Roman" w:hAnsi="Times New Roman" w:cs="Times New Roman"/>
          <w:sz w:val="20"/>
          <w:szCs w:val="20"/>
        </w:rPr>
        <w:t>No description nor illustration or proper reference to specimen</w:t>
      </w:r>
    </w:p>
    <w:p w:rsidR="00A3000C" w:rsidRPr="00732CC0" w:rsidRDefault="00A3000C" w:rsidP="00732CC0">
      <w:pPr>
        <w:rPr>
          <w:rFonts w:ascii="Times New Roman" w:hAnsi="Times New Roman" w:cs="Times New Roman"/>
          <w:sz w:val="20"/>
          <w:szCs w:val="20"/>
        </w:rPr>
      </w:pPr>
      <w:r w:rsidRPr="00732CC0">
        <w:rPr>
          <w:rFonts w:ascii="Times New Roman" w:hAnsi="Times New Roman" w:cs="Times New Roman"/>
          <w:vertAlign w:val="superscript"/>
        </w:rPr>
        <w:t>2</w:t>
      </w:r>
      <w:r w:rsidRPr="00732CC0">
        <w:rPr>
          <w:rFonts w:ascii="Times New Roman" w:hAnsi="Times New Roman" w:cs="Times New Roman"/>
        </w:rPr>
        <w:t xml:space="preserve"> </w:t>
      </w:r>
      <w:r w:rsidRPr="00732CC0">
        <w:rPr>
          <w:rFonts w:ascii="Times New Roman" w:hAnsi="Times New Roman" w:cs="Times New Roman"/>
          <w:sz w:val="20"/>
          <w:szCs w:val="20"/>
        </w:rPr>
        <w:t>Reference not located</w:t>
      </w:r>
    </w:p>
    <w:p w:rsidR="00A3000C" w:rsidRPr="00732CC0" w:rsidRDefault="00A3000C" w:rsidP="00732CC0">
      <w:pPr>
        <w:rPr>
          <w:rFonts w:ascii="Times New Roman" w:hAnsi="Times New Roman" w:cs="Times New Roman"/>
          <w:sz w:val="20"/>
          <w:szCs w:val="20"/>
        </w:rPr>
      </w:pPr>
      <w:r w:rsidRPr="00732CC0">
        <w:rPr>
          <w:rFonts w:ascii="Times New Roman" w:hAnsi="Times New Roman" w:cs="Times New Roman"/>
          <w:sz w:val="20"/>
          <w:szCs w:val="20"/>
        </w:rPr>
        <w:t>* Radiometric dating</w:t>
      </w:r>
    </w:p>
    <w:p w:rsidR="00A3000C" w:rsidRPr="00732CC0" w:rsidRDefault="00A3000C">
      <w:pPr>
        <w:rPr>
          <w:rFonts w:ascii="Times New Roman" w:hAnsi="Times New Roman" w:cs="Times New Roman"/>
        </w:rPr>
      </w:pPr>
    </w:p>
    <w:p w:rsidR="00A3000C" w:rsidRPr="00732CC0" w:rsidRDefault="00A3000C">
      <w:pPr>
        <w:rPr>
          <w:rFonts w:ascii="Times New Roman" w:hAnsi="Times New Roman" w:cs="Times New Roman"/>
        </w:rPr>
      </w:pPr>
    </w:p>
    <w:p w:rsidR="00A3000C" w:rsidRPr="00732CC0" w:rsidRDefault="00A3000C" w:rsidP="00732CC0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Authors’ notes and observations on fossil-taxa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Cantisolanum daturoides</w:t>
      </w:r>
      <w:r w:rsidRPr="00732CC0">
        <w:rPr>
          <w:rFonts w:ascii="Times New Roman" w:hAnsi="Times New Roman" w:cs="Times New Roman"/>
        </w:rPr>
        <w:t xml:space="preserve">: Seeds obovate, flattened; hilum at top; embryo obovate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Datura</w:t>
      </w:r>
      <w:r w:rsidRPr="00732CC0">
        <w:rPr>
          <w:rFonts w:ascii="Times New Roman" w:hAnsi="Times New Roman" w:cs="Times New Roman"/>
        </w:rPr>
        <w:t xml:space="preserve"> cf. </w:t>
      </w:r>
      <w:r w:rsidRPr="00732CC0">
        <w:rPr>
          <w:rFonts w:ascii="Times New Roman" w:hAnsi="Times New Roman" w:cs="Times New Roman"/>
          <w:i/>
          <w:iCs/>
        </w:rPr>
        <w:t>stramonium:</w:t>
      </w:r>
      <w:r w:rsidRPr="00732CC0">
        <w:rPr>
          <w:rFonts w:ascii="Times New Roman" w:hAnsi="Times New Roman" w:cs="Times New Roman"/>
        </w:rPr>
        <w:t xml:space="preserve"> Seeds reniform, 3.9 mm long, 2.8 mm wide, flattened; hilar-chalazal cavity present; hilum sub-lateral; testa cells slightly digitate; embryo curved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 xml:space="preserve">Hyoscyamus </w:t>
      </w:r>
      <w:r w:rsidRPr="00732CC0">
        <w:rPr>
          <w:rFonts w:ascii="Times New Roman" w:hAnsi="Times New Roman" w:cs="Times New Roman"/>
        </w:rPr>
        <w:t xml:space="preserve">sp.: Seeds sub-reniform, 2.4-2.8 mm long, 1.7-2.1 mm wide, strongly flattened; hilum lateral; testa cells digitate, large, with raised cell walls; embryo shape unclear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Hyoscyamus niger:</w:t>
      </w:r>
      <w:r w:rsidRPr="00732CC0">
        <w:rPr>
          <w:rFonts w:ascii="Times New Roman" w:hAnsi="Times New Roman" w:cs="Times New Roman"/>
        </w:rPr>
        <w:t xml:space="preserve"> Seeds circular, strongly flattened; hilum marginal; testa cells honey-combed shaped, large, with raised cell walls; embryo shape unclear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Physalis alkekengi</w:t>
      </w:r>
      <w:r w:rsidRPr="00732CC0">
        <w:rPr>
          <w:rFonts w:ascii="Times New Roman" w:hAnsi="Times New Roman" w:cs="Times New Roman"/>
        </w:rPr>
        <w:t xml:space="preserve">: Seeds obovate to circular, 1.7-2.2 mm long, 1.8-2.5 mm wide, flattened; hilum sub-lateral; testa cells digitate; embryo curved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Physalis pliocenica</w:t>
      </w:r>
      <w:r w:rsidRPr="00732CC0">
        <w:rPr>
          <w:rFonts w:ascii="Times New Roman" w:hAnsi="Times New Roman" w:cs="Times New Roman"/>
        </w:rPr>
        <w:t xml:space="preserve">: Seeds circular to reniform, 1.7-1.9 mm long, 1.3-1.6 mm wide, flattened; hilum sub-central to lateral; testa cells digitate; embryo curved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Scopolia carniolica:</w:t>
      </w:r>
      <w:r w:rsidRPr="00732CC0">
        <w:rPr>
          <w:rFonts w:ascii="Times New Roman" w:hAnsi="Times New Roman" w:cs="Times New Roman"/>
        </w:rPr>
        <w:t xml:space="preserve"> Seeds ovate, 2.4-2.8 mm long, 1.8-2.1 mm wide, flattened; testa cells digitate, large, with raised cell walls; embryo curved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Solandra haeliadum:</w:t>
      </w:r>
      <w:r w:rsidRPr="00732CC0">
        <w:rPr>
          <w:rFonts w:ascii="Times New Roman" w:hAnsi="Times New Roman" w:cs="Times New Roman"/>
        </w:rPr>
        <w:t xml:space="preserve"> Non-specific leaf characters presented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Solanispermum reniforme</w:t>
      </w:r>
      <w:r w:rsidRPr="00732CC0">
        <w:rPr>
          <w:rFonts w:ascii="Times New Roman" w:hAnsi="Times New Roman" w:cs="Times New Roman"/>
        </w:rPr>
        <w:t xml:space="preserve">: Seeds reniform, flattened; hilum gaping, sub-centrally positioned; hilar-chalazal cavity present; embryo curved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Solanites brongniartii:</w:t>
      </w:r>
      <w:r w:rsidRPr="00732CC0">
        <w:rPr>
          <w:rFonts w:ascii="Times New Roman" w:hAnsi="Times New Roman" w:cs="Times New Roman"/>
        </w:rPr>
        <w:t xml:space="preserve"> Corolla pentamerous, rotate; anthers long, longitudinally dechiscent with connective projections, filaments short; styles two, stigmas two, capitate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Solanites crassus:</w:t>
      </w:r>
      <w:r w:rsidRPr="00732CC0">
        <w:rPr>
          <w:rFonts w:ascii="Times New Roman" w:hAnsi="Times New Roman" w:cs="Times New Roman"/>
        </w:rPr>
        <w:t xml:space="preserve"> Non-specific characters: corolla stellate, with five petals united at base; stamens five, free; anthers longitudinally dehiscent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Solanites pusillus:</w:t>
      </w:r>
      <w:r w:rsidRPr="00732CC0">
        <w:rPr>
          <w:rFonts w:ascii="Times New Roman" w:hAnsi="Times New Roman" w:cs="Times New Roman"/>
        </w:rPr>
        <w:t xml:space="preserve"> Non-specific characters: corolla stellate, with five petals united at base; stamens five, free; anthers longitudinally dehiscent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Solanites saportanus:</w:t>
      </w:r>
      <w:r w:rsidRPr="00732CC0">
        <w:rPr>
          <w:rFonts w:ascii="Times New Roman" w:hAnsi="Times New Roman" w:cs="Times New Roman"/>
        </w:rPr>
        <w:t xml:space="preserve"> Non-specific characters: corolla stellate, with five petals united at base; stamens five, free; anthers longitudinally dehiscent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Solanites sarachaformis:</w:t>
      </w:r>
      <w:r w:rsidRPr="00732CC0">
        <w:rPr>
          <w:rFonts w:ascii="Times New Roman" w:hAnsi="Times New Roman" w:cs="Times New Roman"/>
        </w:rPr>
        <w:t xml:space="preserve"> Non-specific characters: corolla stellate, with five petals united at base; stamens five, free; anthers longitudinally dehiscent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 xml:space="preserve">Solanum </w:t>
      </w:r>
      <w:r w:rsidRPr="00732CC0">
        <w:rPr>
          <w:rFonts w:ascii="Times New Roman" w:hAnsi="Times New Roman" w:cs="Times New Roman"/>
        </w:rPr>
        <w:t>aff.</w:t>
      </w:r>
      <w:r w:rsidRPr="00732CC0">
        <w:rPr>
          <w:rFonts w:ascii="Times New Roman" w:hAnsi="Times New Roman" w:cs="Times New Roman"/>
          <w:i/>
          <w:iCs/>
        </w:rPr>
        <w:t xml:space="preserve"> nigrum:</w:t>
      </w:r>
      <w:r w:rsidRPr="00732CC0">
        <w:rPr>
          <w:rFonts w:ascii="Times New Roman" w:hAnsi="Times New Roman" w:cs="Times New Roman"/>
        </w:rPr>
        <w:t xml:space="preserve"> Seed coat, 1.5 mm long, 1.5 mm wide, sub-circular in shape; hilum central; testa cells digitate; embryo curved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Solanum arnense</w:t>
      </w:r>
      <w:r w:rsidRPr="00732CC0">
        <w:rPr>
          <w:rFonts w:ascii="Times New Roman" w:hAnsi="Times New Roman" w:cs="Times New Roman"/>
        </w:rPr>
        <w:t xml:space="preserve">: Hilum sub-centrally positioned, gaping; hilar-chalazal cavity present; testa cells digitate; embryo curved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Solanum</w:t>
      </w:r>
      <w:r w:rsidRPr="00732CC0">
        <w:rPr>
          <w:rFonts w:ascii="Times New Roman" w:hAnsi="Times New Roman" w:cs="Times New Roman"/>
        </w:rPr>
        <w:t xml:space="preserve"> cf. </w:t>
      </w:r>
      <w:r w:rsidRPr="00732CC0">
        <w:rPr>
          <w:rFonts w:ascii="Times New Roman" w:hAnsi="Times New Roman" w:cs="Times New Roman"/>
          <w:i/>
          <w:iCs/>
        </w:rPr>
        <w:t>persicum:</w:t>
      </w:r>
      <w:r w:rsidRPr="00732CC0">
        <w:rPr>
          <w:rFonts w:ascii="Times New Roman" w:hAnsi="Times New Roman" w:cs="Times New Roman"/>
        </w:rPr>
        <w:t xml:space="preserve"> Seeds reniform, 1.5-1.9 mm long, 2.2-2.4 mm wide, flattened; hilum lateral; testa cells digitate; embryo curved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Solanum dulcamara</w:t>
      </w:r>
      <w:r w:rsidRPr="00732CC0">
        <w:rPr>
          <w:rFonts w:ascii="Times New Roman" w:hAnsi="Times New Roman" w:cs="Times New Roman"/>
        </w:rPr>
        <w:t xml:space="preserve">: Seeds reniform, 1.7-1.8 mm long, 1.2-2.7 mm broad, circulate to ovate, flattened; hilum central to lateral; testa cells digitate, cell walls somewhat raised; embryo curved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Solanum nigrum:</w:t>
      </w:r>
      <w:r w:rsidRPr="00732CC0">
        <w:rPr>
          <w:rFonts w:ascii="Times New Roman" w:hAnsi="Times New Roman" w:cs="Times New Roman"/>
        </w:rPr>
        <w:t xml:space="preserve"> Seeds circular, 1.5 mm wide, flattened; hilum lateral; testa cells digitate; embryo curved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Solanum</w:t>
      </w:r>
      <w:r w:rsidRPr="00732CC0">
        <w:rPr>
          <w:rFonts w:ascii="Times New Roman" w:hAnsi="Times New Roman" w:cs="Times New Roman"/>
        </w:rPr>
        <w:t xml:space="preserve"> sp.: Seeds circular, 1.8 mm long, 1.8 mm wide, flattened; hilum sub-lateral; testa cells digitate; embryo curved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i/>
          <w:iCs/>
        </w:rPr>
        <w:t>Solanumxylon</w:t>
      </w:r>
      <w:r w:rsidRPr="00732CC0">
        <w:rPr>
          <w:rFonts w:ascii="Times New Roman" w:hAnsi="Times New Roman" w:cs="Times New Roman"/>
        </w:rPr>
        <w:t xml:space="preserve"> </w:t>
      </w:r>
      <w:r w:rsidRPr="00732CC0">
        <w:rPr>
          <w:rFonts w:ascii="Times New Roman" w:hAnsi="Times New Roman" w:cs="Times New Roman"/>
          <w:i/>
          <w:iCs/>
        </w:rPr>
        <w:t>paranensis</w:t>
      </w:r>
      <w:r w:rsidRPr="00732CC0">
        <w:rPr>
          <w:rFonts w:ascii="Times New Roman" w:hAnsi="Times New Roman" w:cs="Times New Roman"/>
        </w:rPr>
        <w:t xml:space="preserve">: </w:t>
      </w:r>
      <w:r w:rsidRPr="00BA097B">
        <w:rPr>
          <w:rFonts w:ascii="Times New Roman" w:hAnsi="Times New Roman" w:cs="Times New Roman"/>
        </w:rPr>
        <w:t>Various (listed in Franco &amp; Brea 2008); detailed</w:t>
      </w:r>
      <w:r>
        <w:rPr>
          <w:rFonts w:ascii="Times New Roman" w:hAnsi="Times New Roman" w:cs="Times New Roman"/>
        </w:rPr>
        <w:t xml:space="preserve"> comparison made to extant </w:t>
      </w:r>
      <w:r w:rsidRPr="00CD55D6">
        <w:rPr>
          <w:rFonts w:ascii="Times New Roman" w:hAnsi="Times New Roman" w:cs="Times New Roman"/>
          <w:i/>
          <w:iCs/>
        </w:rPr>
        <w:t>Solanum</w:t>
      </w:r>
      <w:r>
        <w:rPr>
          <w:rFonts w:ascii="Times New Roman" w:hAnsi="Times New Roman" w:cs="Times New Roman"/>
        </w:rPr>
        <w:t xml:space="preserve"> species from the area where fossil discovered, not across the genus. Placement of the fossil in the stem node of </w:t>
      </w:r>
      <w:r w:rsidRPr="00CD55D6">
        <w:rPr>
          <w:rFonts w:ascii="Times New Roman" w:hAnsi="Times New Roman" w:cs="Times New Roman"/>
          <w:i/>
          <w:iCs/>
        </w:rPr>
        <w:t>Solanum</w:t>
      </w:r>
      <w:r>
        <w:rPr>
          <w:rFonts w:ascii="Times New Roman" w:hAnsi="Times New Roman" w:cs="Times New Roman"/>
        </w:rPr>
        <w:t xml:space="preserve"> could be justified.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 xml:space="preserve">Unknown Solanaceae (Reid &amp; Reid 1915): Seeds circular, 1.8 mm long, flattened; testa cells quadrate or hexagonal; embryo shape unclear </w:t>
      </w:r>
    </w:p>
    <w:p w:rsidR="00A3000C" w:rsidRPr="00732CC0" w:rsidRDefault="00A3000C" w:rsidP="00732CC0">
      <w:pPr>
        <w:ind w:left="851" w:hanging="851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 xml:space="preserve">Pollen forma C: Pollen grains 3-colporate, 5-colpate, prolate shaped, with striate ornamentation; Same characters found in </w:t>
      </w:r>
      <w:r w:rsidRPr="00732CC0">
        <w:rPr>
          <w:rFonts w:ascii="Times New Roman" w:hAnsi="Times New Roman" w:cs="Times New Roman"/>
          <w:i/>
          <w:iCs/>
        </w:rPr>
        <w:t>Lycium</w:t>
      </w:r>
      <w:r w:rsidRPr="00732CC0">
        <w:rPr>
          <w:rFonts w:ascii="Times New Roman" w:hAnsi="Times New Roman" w:cs="Times New Roman"/>
        </w:rPr>
        <w:t xml:space="preserve">, </w:t>
      </w:r>
      <w:r w:rsidRPr="00732CC0">
        <w:rPr>
          <w:rFonts w:ascii="Times New Roman" w:hAnsi="Times New Roman" w:cs="Times New Roman"/>
          <w:i/>
          <w:iCs/>
        </w:rPr>
        <w:t>Nolana</w:t>
      </w:r>
      <w:r w:rsidRPr="00732CC0">
        <w:rPr>
          <w:rFonts w:ascii="Times New Roman" w:hAnsi="Times New Roman" w:cs="Times New Roman"/>
        </w:rPr>
        <w:t xml:space="preserve">, and </w:t>
      </w:r>
      <w:r w:rsidRPr="00732CC0">
        <w:rPr>
          <w:rFonts w:ascii="Times New Roman" w:hAnsi="Times New Roman" w:cs="Times New Roman"/>
          <w:i/>
          <w:iCs/>
        </w:rPr>
        <w:t>Hyoscyamus</w:t>
      </w:r>
      <w:r w:rsidRPr="00732CC0">
        <w:rPr>
          <w:rFonts w:ascii="Times New Roman" w:hAnsi="Times New Roman" w:cs="Times New Roman"/>
        </w:rPr>
        <w:t xml:space="preserve"> but also outside Solanaceae in </w:t>
      </w:r>
      <w:r w:rsidRPr="00732CC0">
        <w:rPr>
          <w:rFonts w:ascii="Times New Roman" w:hAnsi="Times New Roman" w:cs="Times New Roman"/>
          <w:i/>
          <w:iCs/>
        </w:rPr>
        <w:t>Brucea</w:t>
      </w:r>
      <w:r w:rsidRPr="00732CC0">
        <w:rPr>
          <w:rFonts w:ascii="Times New Roman" w:hAnsi="Times New Roman" w:cs="Times New Roman"/>
        </w:rPr>
        <w:t xml:space="preserve"> (Simaroubaceae) and </w:t>
      </w:r>
      <w:r w:rsidRPr="00732CC0">
        <w:rPr>
          <w:rFonts w:ascii="Times New Roman" w:hAnsi="Times New Roman" w:cs="Times New Roman"/>
          <w:i/>
          <w:iCs/>
        </w:rPr>
        <w:t>Skimmia</w:t>
      </w:r>
      <w:r w:rsidRPr="00732CC0">
        <w:rPr>
          <w:rFonts w:ascii="Times New Roman" w:hAnsi="Times New Roman" w:cs="Times New Roman"/>
        </w:rPr>
        <w:t xml:space="preserve"> (Rutaceae), and hence the pollen is not assigned to Solanaceae here</w:t>
      </w:r>
    </w:p>
    <w:p w:rsidR="00A3000C" w:rsidRPr="00732CC0" w:rsidRDefault="00A3000C" w:rsidP="00732CC0">
      <w:pPr>
        <w:rPr>
          <w:rFonts w:ascii="Times New Roman" w:hAnsi="Times New Roman" w:cs="Times New Roman"/>
        </w:rPr>
      </w:pPr>
    </w:p>
    <w:p w:rsidR="00A3000C" w:rsidRPr="00732CC0" w:rsidRDefault="00A3000C" w:rsidP="00732CC0">
      <w:pPr>
        <w:rPr>
          <w:rFonts w:ascii="Times New Roman" w:hAnsi="Times New Roman" w:cs="Times New Roman"/>
          <w:b/>
          <w:bCs/>
        </w:rPr>
      </w:pPr>
    </w:p>
    <w:p w:rsidR="00A3000C" w:rsidRPr="00732CC0" w:rsidRDefault="00A3000C" w:rsidP="00732CC0">
      <w:pPr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  <w:b/>
          <w:bCs/>
        </w:rPr>
        <w:t>References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Berry EW 1916 The lower Eocene floras of Southeastern North America. U.S. Geological Survey Professional Paper 91: 1-481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Berry EW 1930 Revision of the lower Eocene Wilcox flora of the southeastern States, with descriptions of new species, chiefly from Tennessee and Kentucky. U.S. Geological Survey Professional Paper 156: 1-196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Chandler MEJ 1962 The Lower Tertiary Floras of Southern England II Flora of the Pipe-Clay Series of Dorset (Lower Bagshot). British Museum, London.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Chandler MEJ 1963 The Lower Tertiary Floras of Southern England. III. Flora of the Bournemouth Beds, The Boscombe, and the Highcliff Sands. British Museum, London.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Chandler MEJ 1957 The Oligocene Flora of the Bovey Tracey Lake Basin, Devonshire. Bulletin of the British Museum (Natural History) Geology 3:71-123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Chmura CA 1973 Upper Cretaceous (Campanian-Maastrichtian) angiosperm pollen from the western San Joaquin Valley, California, U.S.A. Palaeontographica Abt B 141: 89-171.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Collinson ME, Boulter MC, Holmes PL 1993 Magnoliophyta (“Angiopsermae”). In The Fossil Record 2, ed by MJ Benton 809-841. Chapman &amp; Hall, London.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 xml:space="preserve">Dorofeev PI 1963. </w:t>
      </w:r>
      <w:r w:rsidRPr="00732CC0">
        <w:rPr>
          <w:rFonts w:ascii="Times New Roman" w:hAnsi="Times New Roman" w:cs="Times New Roman"/>
          <w:i/>
          <w:iCs/>
        </w:rPr>
        <w:t xml:space="preserve">Tretichnye Flory Zapadnoi Sibiri (Tertiary Floras of Western Siberia). </w:t>
      </w:r>
      <w:r w:rsidRPr="00BA097B">
        <w:rPr>
          <w:rFonts w:ascii="Times New Roman" w:hAnsi="Times New Roman" w:cs="Times New Roman"/>
          <w:i/>
          <w:iCs/>
        </w:rPr>
        <w:t>Izdat. Akad. Nauk, Moscow/Leningrad.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</w:rPr>
      </w:pPr>
      <w:r w:rsidRPr="00BA097B">
        <w:rPr>
          <w:rFonts w:ascii="Times New Roman" w:hAnsi="Times New Roman" w:cs="Times New Roman"/>
        </w:rPr>
        <w:t>Franco MJ and Brea M 2008 Leños fósiles de la formación Paraná (Mioceno Medio), Toma Vieja, Paraná, Entre Ríos, Argentina: registro de bosques estacionales mixtos. Ameghiniana 45: 699-717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  <w:lang w:val="it-IT"/>
        </w:rPr>
      </w:pPr>
      <w:r w:rsidRPr="00BA097B">
        <w:rPr>
          <w:rFonts w:ascii="Times New Roman" w:hAnsi="Times New Roman" w:cs="Times New Roman"/>
        </w:rPr>
        <w:t xml:space="preserve">Geissert F, Gregor HJ, Mai DH, Boenigk W, Guent T 1990 Die “Saugbaggerflora”, eine Frucht- und Samenflora aus dem Grenzbereich Miozaen- Pliozaen von Sessenheim im Elsass (Frankreich). </w:t>
      </w:r>
      <w:r w:rsidRPr="00BA097B">
        <w:rPr>
          <w:rFonts w:ascii="Times New Roman" w:hAnsi="Times New Roman" w:cs="Times New Roman"/>
          <w:lang w:val="it-IT"/>
        </w:rPr>
        <w:t>Documenta naturae 57: 1-207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  <w:lang w:val="it-IT"/>
        </w:rPr>
      </w:pPr>
      <w:r w:rsidRPr="00BA097B">
        <w:rPr>
          <w:rFonts w:ascii="Times New Roman" w:hAnsi="Times New Roman" w:cs="Times New Roman"/>
          <w:lang w:val="it-IT"/>
        </w:rPr>
        <w:t xml:space="preserve">Girotti O, Barbato C, Esu D, Gliozzi E, Kotsakis T, Martinetto E, Petronio C, Sardella R, and Squazzini E 2003. </w:t>
      </w:r>
      <w:r w:rsidRPr="00732CC0">
        <w:rPr>
          <w:rFonts w:ascii="Times New Roman" w:hAnsi="Times New Roman" w:cs="Times New Roman"/>
        </w:rPr>
        <w:t xml:space="preserve">The section of Torre Picchio (Terni, Umbria, Central Italy): A Villafranchian site rich in vertebrates, molluscs, ostracods and plants. </w:t>
      </w:r>
      <w:r w:rsidRPr="00BA097B">
        <w:rPr>
          <w:rFonts w:ascii="Times New Roman" w:hAnsi="Times New Roman" w:cs="Times New Roman"/>
          <w:lang w:val="it-IT"/>
        </w:rPr>
        <w:t>Rivista Italiana di Paleontologia e Stratigrafia 109: 77-98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BA097B">
        <w:rPr>
          <w:rFonts w:ascii="Times New Roman" w:hAnsi="Times New Roman" w:cs="Times New Roman"/>
          <w:lang w:val="it-IT"/>
        </w:rPr>
        <w:t xml:space="preserve">Gradstein F, Ogg J, Smith AG 2004 A geologic time scale 2004. </w:t>
      </w:r>
      <w:r>
        <w:rPr>
          <w:rFonts w:ascii="Times New Roman" w:hAnsi="Times New Roman" w:cs="Times New Roman"/>
        </w:rPr>
        <w:t>Cambridge University Press, Cambridge, UK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Hay RL 1976 Geology of the Olduvai Gorge. Univeresity of California Press, Berkeley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King C 2006 Paleogene and Neogene: Uplift and a cooling climate. In “The geology of England and Wales”, 2</w:t>
      </w:r>
      <w:r w:rsidRPr="00732CC0">
        <w:rPr>
          <w:rFonts w:ascii="Times New Roman" w:hAnsi="Times New Roman" w:cs="Times New Roman"/>
          <w:vertAlign w:val="superscript"/>
        </w:rPr>
        <w:t>nd</w:t>
      </w:r>
      <w:r w:rsidRPr="00732CC0">
        <w:rPr>
          <w:rFonts w:ascii="Times New Roman" w:hAnsi="Times New Roman" w:cs="Times New Roman"/>
        </w:rPr>
        <w:t xml:space="preserve"> edition, PJ Brenchley &amp; PF Rawson (eds.), pp. 395-428, The Geological Society, London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Leopold EB, Clay-Poole ST 2001 Florissant leaf and pollen floras of Colorado compared; climatic implications. Pages 17-69 in E Evanoff, G Wodzicki, M Kathrun, and KR Johnson. Fossil flora and stratigraphy of the Florissant Formation, Colorado. Proceedings of the Denver Museum of Natural History 4, no. 1.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  <w:lang w:val="de-DE"/>
        </w:rPr>
      </w:pPr>
      <w:r w:rsidRPr="00BA097B">
        <w:rPr>
          <w:rFonts w:ascii="Times New Roman" w:hAnsi="Times New Roman" w:cs="Times New Roman"/>
          <w:lang w:val="de-DE"/>
        </w:rPr>
        <w:t>Mai DH &amp; Walther H 1988 Die Pliozaenen Floren von Thueringen, Deutsche Demokratische Republik. Quartaerpalaeontologie 7: 55-297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  <w:lang w:val="de-DE"/>
        </w:rPr>
      </w:pPr>
      <w:r w:rsidRPr="00BA097B">
        <w:rPr>
          <w:rFonts w:ascii="Times New Roman" w:hAnsi="Times New Roman" w:cs="Times New Roman"/>
          <w:lang w:val="de-DE"/>
        </w:rPr>
        <w:t>Mai DH 1997 Die oberoligozanen Floren am Nordrand der Sachsischen Lausitz. Palaeontographica Abteilung B 244: 1-124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  <w:lang w:val="de-DE"/>
        </w:rPr>
      </w:pPr>
      <w:r w:rsidRPr="00BA097B">
        <w:rPr>
          <w:rFonts w:ascii="Times New Roman" w:hAnsi="Times New Roman" w:cs="Times New Roman"/>
          <w:lang w:val="de-DE"/>
        </w:rPr>
        <w:t>Mai DH 2001 Die mittelmiozaenen und obermiozaenen Floren aus der Meuroer und Raunoer Folge in der Lausitz. III. Fundstellen und Palaeobiologie. Palaeontographica Abteilung B 258:1-85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  <w:lang w:val="de-DE"/>
        </w:rPr>
      </w:pPr>
      <w:r w:rsidRPr="00BA097B">
        <w:rPr>
          <w:rFonts w:ascii="Times New Roman" w:hAnsi="Times New Roman" w:cs="Times New Roman"/>
          <w:lang w:val="de-DE"/>
        </w:rPr>
        <w:t>Martínez-Millan M 2010 Fossil record and age of the Asteridae. Botanical Review 76: 83-135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  <w:lang w:val="it-IT"/>
        </w:rPr>
      </w:pPr>
      <w:r w:rsidRPr="00BA097B">
        <w:rPr>
          <w:rFonts w:ascii="Times New Roman" w:hAnsi="Times New Roman" w:cs="Times New Roman"/>
          <w:lang w:val="it-IT"/>
        </w:rPr>
        <w:t>Massalongo A 1851 Sopra le piante fossili dei terreni terziarj del Vicentino. A. Bianchi Padova.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  <w:lang w:val="it-IT"/>
        </w:rPr>
      </w:pPr>
      <w:r w:rsidRPr="00BA097B">
        <w:rPr>
          <w:rFonts w:ascii="Times New Roman" w:hAnsi="Times New Roman" w:cs="Times New Roman"/>
          <w:lang w:val="it-IT"/>
        </w:rPr>
        <w:t>Page VM 1980 Dicotyledonous wood from the Upper Cretaceous of central California II. J. Arnold Arb 61: 723-748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  <w:lang w:val="de-DE"/>
        </w:rPr>
      </w:pPr>
      <w:r w:rsidRPr="00BA097B">
        <w:rPr>
          <w:rFonts w:ascii="Times New Roman" w:hAnsi="Times New Roman" w:cs="Times New Roman"/>
          <w:lang w:val="de-DE"/>
        </w:rPr>
        <w:t>Palamarev E 1970 Fossile Floren aus drei Braun kohlebecken in Sudwestbulgarien. Izv. Bot. Inst. (Sofia) 20: 35-79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BA097B">
        <w:rPr>
          <w:rFonts w:ascii="Times New Roman" w:hAnsi="Times New Roman" w:cs="Times New Roman"/>
          <w:lang w:val="de-DE"/>
        </w:rPr>
        <w:t xml:space="preserve">Palamarev E, Bozukov V, Uzunova K, Petkova A, Kitanov G 2005 Catalogue of the Cenozoic plants of Bulgaria (Eocene to Pliocene). </w:t>
      </w:r>
      <w:r w:rsidRPr="00732CC0">
        <w:rPr>
          <w:rFonts w:ascii="Times New Roman" w:hAnsi="Times New Roman" w:cs="Times New Roman"/>
        </w:rPr>
        <w:t>Phytologia Balcanica 11: 215-364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Reid C &amp; Chandler MEJ 1933 The London Clay Flora. British Museum (Natural History), London.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  <w:lang w:val="nl-NL"/>
        </w:rPr>
      </w:pPr>
      <w:r w:rsidRPr="00732CC0">
        <w:rPr>
          <w:rFonts w:ascii="Times New Roman" w:hAnsi="Times New Roman" w:cs="Times New Roman"/>
        </w:rPr>
        <w:t xml:space="preserve">Reid C &amp; Reid EM 1907 The fossil flora of Tegelen-sur-Meuse, near Venloo, in the province of Limburg. </w:t>
      </w:r>
      <w:r w:rsidRPr="00BA097B">
        <w:rPr>
          <w:rFonts w:ascii="Times New Roman" w:hAnsi="Times New Roman" w:cs="Times New Roman"/>
          <w:lang w:val="nl-NL"/>
        </w:rPr>
        <w:t>Verhandelingen der Koninklijke Akademie van Wetenschappen, Afdeeling natuurkunde, Tweedie sectie 13: 1-27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 xml:space="preserve">Reid C &amp; Reid EM 1915 The Pliocene Floras of the Dutch-Prussian border. </w:t>
      </w:r>
      <w:r w:rsidRPr="00BA097B">
        <w:rPr>
          <w:rFonts w:ascii="Times New Roman" w:hAnsi="Times New Roman" w:cs="Times New Roman"/>
        </w:rPr>
        <w:t>Mededeelingen van de Rijksopsporing van Delfstoffen, The Hague.</w:t>
      </w:r>
    </w:p>
    <w:p w:rsidR="00A3000C" w:rsidRPr="00BA097B" w:rsidRDefault="00A3000C" w:rsidP="00732CC0">
      <w:pPr>
        <w:ind w:left="900" w:hanging="900"/>
        <w:rPr>
          <w:rFonts w:ascii="Times New Roman" w:hAnsi="Times New Roman" w:cs="Times New Roman"/>
          <w:lang w:val="fr-FR"/>
        </w:rPr>
      </w:pPr>
      <w:r w:rsidRPr="00BA097B">
        <w:rPr>
          <w:rFonts w:ascii="Times New Roman" w:hAnsi="Times New Roman" w:cs="Times New Roman"/>
        </w:rPr>
        <w:t xml:space="preserve">Reid EE 1920 Recherches sur quelques graines Pliocenes du Pont-de-Gail (Cantal). </w:t>
      </w:r>
      <w:r w:rsidRPr="00BA097B">
        <w:rPr>
          <w:rFonts w:ascii="Times New Roman" w:hAnsi="Times New Roman" w:cs="Times New Roman"/>
          <w:lang w:val="fr-FR"/>
        </w:rPr>
        <w:t>Bull Soc. Geol. De France Ser. IV 20: 48-79</w:t>
      </w:r>
    </w:p>
    <w:p w:rsidR="00A3000C" w:rsidRDefault="00A3000C" w:rsidP="00732CC0">
      <w:pPr>
        <w:ind w:left="900" w:hanging="900"/>
        <w:rPr>
          <w:rFonts w:ascii="Times New Roman" w:hAnsi="Times New Roman" w:cs="Times New Roman"/>
        </w:rPr>
      </w:pPr>
      <w:r w:rsidRPr="00BA097B">
        <w:rPr>
          <w:rFonts w:ascii="Times New Roman" w:hAnsi="Times New Roman" w:cs="Times New Roman"/>
          <w:lang w:val="fr-FR"/>
        </w:rPr>
        <w:t xml:space="preserve">Reid EM 1923 Nouvelles recherches sur les graines Pliocene inferieur du Pont-de-Gail (Cantal). </w:t>
      </w:r>
      <w:r w:rsidRPr="00732CC0">
        <w:rPr>
          <w:rFonts w:ascii="Times New Roman" w:hAnsi="Times New Roman" w:cs="Times New Roman"/>
        </w:rPr>
        <w:t>Bull. Soc. Geol. France Ser. IV 23: 308-355</w:t>
      </w:r>
    </w:p>
    <w:p w:rsidR="00A3000C" w:rsidRPr="00CD1DC1" w:rsidRDefault="00A3000C" w:rsidP="00CD1DC1">
      <w:pPr>
        <w:ind w:left="709" w:hanging="709"/>
        <w:rPr>
          <w:rFonts w:ascii="Times New Roman" w:hAnsi="Times New Roman" w:cs="Times New Roman"/>
        </w:rPr>
      </w:pPr>
      <w:r w:rsidRPr="00CD1DC1">
        <w:rPr>
          <w:rFonts w:ascii="Times New Roman" w:hAnsi="Times New Roman" w:cs="Times New Roman"/>
        </w:rPr>
        <w:t xml:space="preserve">Särkinen T, Collinson M, </w:t>
      </w:r>
      <w:r>
        <w:rPr>
          <w:rFonts w:ascii="Times New Roman" w:hAnsi="Times New Roman" w:cs="Times New Roman"/>
        </w:rPr>
        <w:t>Kenrick P, Ahmed F 2013</w:t>
      </w:r>
      <w:r w:rsidRPr="00CD1DC1">
        <w:rPr>
          <w:rFonts w:ascii="Times New Roman" w:hAnsi="Times New Roman" w:cs="Times New Roman"/>
        </w:rPr>
        <w:t xml:space="preserve"> Using high-resolution X-ray computed tomography to study small fossil seeds in Solanaceae. </w:t>
      </w:r>
      <w:r w:rsidRPr="00CD1DC1">
        <w:rPr>
          <w:rFonts w:ascii="Times New Roman" w:hAnsi="Times New Roman" w:cs="Times New Roman"/>
          <w:i/>
          <w:iCs/>
        </w:rPr>
        <w:t>PhytoKeys</w:t>
      </w:r>
      <w:r w:rsidRPr="00CD1DC1">
        <w:rPr>
          <w:rFonts w:ascii="Times New Roman" w:hAnsi="Times New Roman" w:cs="Times New Roman"/>
        </w:rPr>
        <w:t>, in preparation.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Szafer W 1946 Flora Pliocenska z Kroscienska n dunajcem (The Pliocene Flora of Kroscienko in Poland). Polska Akademia Umiej etnosci, Krakow.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Szafer W 1961 Miocenska Flora ze Starych Gliwic na Slasku (Miocene Flora of Stare Gliwice in Upper Silesia). Prace Instytut Geologiczny 33: 1-205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Tobias PV 1991 Olduvai Gorge, parts I-IV: The skulls, endocasts, and teeth of Homo habilis. Cambridge University Press, Cambridge</w:t>
      </w:r>
    </w:p>
    <w:p w:rsidR="00A3000C" w:rsidRPr="00732CC0" w:rsidRDefault="00A3000C" w:rsidP="00732CC0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Van der Burgh J 1987 Miocene floras in the Lower Rhenish basin and their ecological interpretation. Review of Palaeobotany and Playnology 52: 299-366</w:t>
      </w:r>
    </w:p>
    <w:p w:rsidR="00A3000C" w:rsidRPr="00732CC0" w:rsidRDefault="00A3000C" w:rsidP="001F66EB">
      <w:pPr>
        <w:ind w:left="900" w:hanging="900"/>
        <w:rPr>
          <w:rFonts w:ascii="Times New Roman" w:hAnsi="Times New Roman" w:cs="Times New Roman"/>
        </w:rPr>
      </w:pPr>
      <w:r w:rsidRPr="00732CC0">
        <w:rPr>
          <w:rFonts w:ascii="Times New Roman" w:hAnsi="Times New Roman" w:cs="Times New Roman"/>
        </w:rPr>
        <w:t>Velichkevich FY &amp; Zastawniak E 2003 The Pliocene flora of Kholmech, south-eastern Belarus and its correlation with other Pliocene floras Europe. Acta Paleobot. 43: 137-259</w:t>
      </w:r>
    </w:p>
    <w:sectPr w:rsidR="00A3000C" w:rsidRPr="00732CC0" w:rsidSect="00732CC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doNotTrackMoves/>
  <w:defaultTabStop w:val="720"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32CC0"/>
    <w:rsid w:val="0005039D"/>
    <w:rsid w:val="0006155A"/>
    <w:rsid w:val="00123787"/>
    <w:rsid w:val="001C6475"/>
    <w:rsid w:val="001F23C5"/>
    <w:rsid w:val="001F66EB"/>
    <w:rsid w:val="00297318"/>
    <w:rsid w:val="004812EB"/>
    <w:rsid w:val="005B17C7"/>
    <w:rsid w:val="00671DC1"/>
    <w:rsid w:val="00732CC0"/>
    <w:rsid w:val="00A3000C"/>
    <w:rsid w:val="00B57D10"/>
    <w:rsid w:val="00BA097B"/>
    <w:rsid w:val="00BD59A8"/>
    <w:rsid w:val="00BF4465"/>
    <w:rsid w:val="00CD1DC1"/>
    <w:rsid w:val="00CD55D6"/>
    <w:rsid w:val="00DF473B"/>
    <w:rsid w:val="00DF6697"/>
    <w:rsid w:val="00E45E7B"/>
    <w:rsid w:val="00E648CE"/>
    <w:rsid w:val="00E76170"/>
    <w:rsid w:val="00EE6566"/>
    <w:rsid w:val="00FB3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1DC1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32CC0"/>
    <w:pPr>
      <w:keepNext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32"/>
      <w:sz w:val="32"/>
      <w:szCs w:val="3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732CC0"/>
    <w:rPr>
      <w:rFonts w:ascii="Cambria" w:hAnsi="Cambria" w:cs="Cambria"/>
      <w:b/>
      <w:bCs/>
      <w:kern w:val="32"/>
      <w:sz w:val="32"/>
      <w:szCs w:val="32"/>
      <w:lang w:eastAsia="en-GB"/>
    </w:rPr>
  </w:style>
  <w:style w:type="character" w:customStyle="1" w:styleId="displaypanelheader">
    <w:name w:val="displaypanelheader"/>
    <w:uiPriority w:val="99"/>
    <w:rsid w:val="00732C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764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2291</Words>
  <Characters>13061</Characters>
  <Application>Microsoft Office Word</Application>
  <DocSecurity>0</DocSecurity>
  <Lines>108</Lines>
  <Paragraphs>30</Paragraphs>
  <ScaleCrop>false</ScaleCrop>
  <Company>The Natural History Museum</Company>
  <LinksUpToDate>false</LinksUpToDate>
  <CharactersWithSpaces>15322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Tiina Sarkinen</dc:creator>
  <cp:lastModifiedBy>Harriet Campbell Longley</cp:lastModifiedBy>
  <cp:revision>2</cp:revision>
  <dcterms:created xsi:type="dcterms:W3CDTF">2017-01-11T14:48:00Z</dcterms:created>
  <dcterms:modified xsi:type="dcterms:W3CDTF">2017-01-11T14:48:00Z</dcterms:modified>
</cp:coreProperties>
</file>